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6CAE" w14:textId="4942A3BC" w:rsidR="00D16200" w:rsidRPr="00F271CE" w:rsidRDefault="00D16200" w:rsidP="009506D6">
      <w:pPr>
        <w:spacing w:line="240" w:lineRule="auto"/>
        <w:rPr>
          <w:rFonts w:asciiTheme="majorHAnsi" w:hAnsiTheme="majorHAnsi"/>
          <w:b/>
          <w:sz w:val="44"/>
          <w:szCs w:val="44"/>
        </w:rPr>
      </w:pPr>
      <w:r w:rsidRPr="00F271CE">
        <w:rPr>
          <w:rFonts w:asciiTheme="majorHAnsi" w:hAnsiTheme="majorHAnsi"/>
          <w:b/>
          <w:sz w:val="44"/>
          <w:szCs w:val="44"/>
        </w:rPr>
        <w:t xml:space="preserve">Example </w:t>
      </w:r>
      <w:r w:rsidR="009506D6">
        <w:rPr>
          <w:rFonts w:asciiTheme="majorHAnsi" w:hAnsiTheme="majorHAnsi"/>
          <w:b/>
          <w:sz w:val="44"/>
          <w:szCs w:val="44"/>
        </w:rPr>
        <w:t xml:space="preserve">Marketing </w:t>
      </w:r>
      <w:r w:rsidRPr="00F271CE">
        <w:rPr>
          <w:rFonts w:asciiTheme="majorHAnsi" w:hAnsiTheme="majorHAnsi"/>
          <w:b/>
          <w:sz w:val="44"/>
          <w:szCs w:val="44"/>
        </w:rPr>
        <w:t>Campaign Schedule</w:t>
      </w:r>
    </w:p>
    <w:p w14:paraId="4CC6FCB1" w14:textId="77777777" w:rsidR="00D16200" w:rsidRPr="002E6D16" w:rsidRDefault="00D16200" w:rsidP="00D1620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example </w:t>
      </w:r>
      <w:r w:rsidRPr="002E6D16">
        <w:rPr>
          <w:rFonts w:asciiTheme="majorHAnsi" w:hAnsiTheme="majorHAnsi"/>
          <w:sz w:val="24"/>
          <w:szCs w:val="24"/>
        </w:rPr>
        <w:t xml:space="preserve">schedule lists </w:t>
      </w:r>
      <w:r>
        <w:rPr>
          <w:rFonts w:asciiTheme="majorHAnsi" w:hAnsiTheme="majorHAnsi"/>
          <w:sz w:val="24"/>
          <w:szCs w:val="24"/>
        </w:rPr>
        <w:t>common</w:t>
      </w:r>
      <w:r w:rsidRPr="002E6D16">
        <w:rPr>
          <w:rFonts w:asciiTheme="majorHAnsi" w:hAnsiTheme="majorHAnsi"/>
          <w:sz w:val="24"/>
          <w:szCs w:val="24"/>
        </w:rPr>
        <w:t xml:space="preserve"> tasks by weeks out from the performance date</w:t>
      </w:r>
    </w:p>
    <w:p w14:paraId="08D8F5F6" w14:textId="77777777" w:rsidR="00D16200" w:rsidRPr="002E6D16" w:rsidRDefault="00D16200" w:rsidP="00D16200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066081D0" w14:textId="77777777" w:rsidR="00D16200" w:rsidRPr="002E6D16" w:rsidRDefault="00D16200" w:rsidP="00D16200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Weeks out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b/>
          <w:sz w:val="24"/>
          <w:szCs w:val="24"/>
        </w:rPr>
        <w:t>Task</w:t>
      </w:r>
      <w:r w:rsidRPr="002E6D16">
        <w:rPr>
          <w:rFonts w:asciiTheme="majorHAnsi" w:hAnsiTheme="majorHAnsi"/>
          <w:b/>
          <w:sz w:val="24"/>
          <w:szCs w:val="24"/>
        </w:rPr>
        <w:tab/>
      </w:r>
    </w:p>
    <w:p w14:paraId="5ECE69DF" w14:textId="77777777" w:rsidR="009506D6" w:rsidRDefault="009506D6" w:rsidP="00D16200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F60B8D1" w14:textId="77777777" w:rsidR="00D16200" w:rsidRPr="002E6D16" w:rsidRDefault="00D16200" w:rsidP="00D16200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Up to 52 or more</w:t>
      </w:r>
      <w:r w:rsidRPr="002E6D16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Include events</w:t>
      </w:r>
      <w:r w:rsidRPr="002E6D16">
        <w:rPr>
          <w:rFonts w:asciiTheme="majorHAnsi" w:hAnsiTheme="majorHAnsi"/>
          <w:sz w:val="24"/>
          <w:szCs w:val="24"/>
        </w:rPr>
        <w:t xml:space="preserve"> in your package offers or subscription season</w:t>
      </w:r>
    </w:p>
    <w:p w14:paraId="7C9F02DD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b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12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Organise print materials (poster, flyers); negotiate displays for posters.</w:t>
      </w:r>
    </w:p>
    <w:p w14:paraId="7B3DC96C" w14:textId="77777777" w:rsidR="00D16200" w:rsidRPr="002E6D16" w:rsidRDefault="00D16200" w:rsidP="00D16200">
      <w:pPr>
        <w:spacing w:after="0"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12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Research marketing/promotional partnerships (</w:t>
      </w:r>
      <w:proofErr w:type="spellStart"/>
      <w:r w:rsidRPr="002E6D16">
        <w:rPr>
          <w:rFonts w:asciiTheme="majorHAnsi" w:hAnsiTheme="majorHAnsi"/>
          <w:sz w:val="24"/>
          <w:szCs w:val="24"/>
        </w:rPr>
        <w:t>eg</w:t>
      </w:r>
      <w:proofErr w:type="spellEnd"/>
      <w:r w:rsidRPr="002E6D16">
        <w:rPr>
          <w:rFonts w:asciiTheme="majorHAnsi" w:hAnsiTheme="majorHAnsi"/>
          <w:sz w:val="24"/>
          <w:szCs w:val="24"/>
        </w:rPr>
        <w:t xml:space="preserve"> bookshops, local cinema)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E6D16">
        <w:rPr>
          <w:rFonts w:asciiTheme="majorHAnsi" w:hAnsiTheme="majorHAnsi"/>
          <w:sz w:val="24"/>
          <w:szCs w:val="24"/>
        </w:rPr>
        <w:t>and identify partners with appropriate customer bases. If targeting their e-news or hard copy newsletter, check timing with your dates.</w:t>
      </w:r>
    </w:p>
    <w:p w14:paraId="0C653F3B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11</w:t>
      </w:r>
      <w:r w:rsidRPr="002E6D16">
        <w:rPr>
          <w:rFonts w:asciiTheme="majorHAnsi" w:hAnsiTheme="majorHAnsi"/>
          <w:sz w:val="24"/>
          <w:szCs w:val="24"/>
        </w:rPr>
        <w:tab/>
        <w:t>Research local and regional media opportunities; if planning radio or TV ads, organise production of advertisement</w:t>
      </w:r>
      <w:r>
        <w:rPr>
          <w:rFonts w:asciiTheme="majorHAnsi" w:hAnsiTheme="majorHAnsi"/>
          <w:sz w:val="24"/>
          <w:szCs w:val="24"/>
        </w:rPr>
        <w:t>s</w:t>
      </w:r>
      <w:r w:rsidR="001C5173">
        <w:rPr>
          <w:rFonts w:asciiTheme="majorHAnsi" w:hAnsiTheme="majorHAnsi"/>
          <w:sz w:val="24"/>
          <w:szCs w:val="24"/>
        </w:rPr>
        <w:t>; cooperate with other venues on the tour to save money.</w:t>
      </w:r>
    </w:p>
    <w:p w14:paraId="23376BD0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10</w:t>
      </w:r>
      <w:r w:rsidRPr="002E6D16">
        <w:rPr>
          <w:rFonts w:asciiTheme="majorHAnsi" w:hAnsiTheme="majorHAnsi"/>
          <w:sz w:val="24"/>
          <w:szCs w:val="24"/>
        </w:rPr>
        <w:tab/>
        <w:t xml:space="preserve">Write copy for direct mail and email, your e-news, </w:t>
      </w:r>
      <w:proofErr w:type="spellStart"/>
      <w:r w:rsidRPr="002E6D16">
        <w:rPr>
          <w:rFonts w:asciiTheme="majorHAnsi" w:hAnsiTheme="majorHAnsi"/>
          <w:sz w:val="24"/>
          <w:szCs w:val="24"/>
        </w:rPr>
        <w:t>etc</w:t>
      </w:r>
      <w:proofErr w:type="spellEnd"/>
      <w:r w:rsidRPr="002E6D16">
        <w:rPr>
          <w:rFonts w:asciiTheme="majorHAnsi" w:hAnsiTheme="majorHAnsi"/>
          <w:sz w:val="24"/>
          <w:szCs w:val="24"/>
        </w:rPr>
        <w:t>; design email and direct mail campaigns.</w:t>
      </w:r>
    </w:p>
    <w:p w14:paraId="202FD8F1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8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Contact other tour venues to plan collaborative social media.</w:t>
      </w:r>
    </w:p>
    <w:p w14:paraId="66A248E0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6</w:t>
      </w:r>
      <w:r w:rsidRPr="002E6D16">
        <w:rPr>
          <w:rFonts w:asciiTheme="majorHAnsi" w:hAnsiTheme="majorHAnsi"/>
          <w:sz w:val="24"/>
          <w:szCs w:val="24"/>
        </w:rPr>
        <w:tab/>
        <w:t>Send first email and di</w:t>
      </w:r>
      <w:bookmarkStart w:id="0" w:name="_GoBack"/>
      <w:bookmarkEnd w:id="0"/>
      <w:r w:rsidRPr="002E6D16">
        <w:rPr>
          <w:rFonts w:asciiTheme="majorHAnsi" w:hAnsiTheme="majorHAnsi"/>
          <w:sz w:val="24"/>
          <w:szCs w:val="24"/>
        </w:rPr>
        <w:t>rect mail (letter and flyer) campaign, with early bird offers</w:t>
      </w:r>
      <w:r>
        <w:rPr>
          <w:rFonts w:asciiTheme="majorHAnsi" w:hAnsiTheme="majorHAnsi"/>
          <w:sz w:val="24"/>
          <w:szCs w:val="24"/>
        </w:rPr>
        <w:t xml:space="preserve"> if using</w:t>
      </w:r>
      <w:r w:rsidRPr="002E6D16">
        <w:rPr>
          <w:rFonts w:asciiTheme="majorHAnsi" w:hAnsiTheme="majorHAnsi"/>
          <w:sz w:val="24"/>
          <w:szCs w:val="24"/>
        </w:rPr>
        <w:t>. Monitor response.</w:t>
      </w:r>
    </w:p>
    <w:p w14:paraId="7AD2A378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6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Distribute posters for display. If using, distribute flyers for display. Remember to check with flyer display venues and top-up regularly.</w:t>
      </w:r>
    </w:p>
    <w:p w14:paraId="7DD63A96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4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 xml:space="preserve">Write media release. Contact local/regional media re editorial coverage. </w:t>
      </w:r>
    </w:p>
    <w:p w14:paraId="1E928069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4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Activate social media: post links to YouTube video teasers, artists, blogs, other tour venues Facebook pages, etc. Monitor response.</w:t>
      </w:r>
    </w:p>
    <w:p w14:paraId="7554EF9E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3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Reminder email/direct mail campaign to non-respondents.</w:t>
      </w:r>
    </w:p>
    <w:p w14:paraId="5679786F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3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Check posters are in place, replace if required. Top up flyer displays.</w:t>
      </w:r>
    </w:p>
    <w:p w14:paraId="0D0E13DE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2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Check in with media contacts re what they plan to publish. Organise interviews with artists.</w:t>
      </w:r>
    </w:p>
    <w:p w14:paraId="701CE172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2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 xml:space="preserve">Post regular social media updates, links to interviews with artists, tour crew blogs, audience quotes and </w:t>
      </w:r>
      <w:proofErr w:type="spellStart"/>
      <w:r w:rsidRPr="002E6D16">
        <w:rPr>
          <w:rFonts w:asciiTheme="majorHAnsi" w:hAnsiTheme="majorHAnsi"/>
          <w:sz w:val="24"/>
          <w:szCs w:val="24"/>
        </w:rPr>
        <w:t>vox</w:t>
      </w:r>
      <w:proofErr w:type="spellEnd"/>
      <w:r w:rsidRPr="002E6D16">
        <w:rPr>
          <w:rFonts w:asciiTheme="majorHAnsi" w:hAnsiTheme="majorHAnsi"/>
          <w:sz w:val="24"/>
          <w:szCs w:val="24"/>
        </w:rPr>
        <w:t xml:space="preserve"> pops from other tour venues, </w:t>
      </w:r>
      <w:proofErr w:type="spellStart"/>
      <w:r w:rsidRPr="002E6D16">
        <w:rPr>
          <w:rFonts w:asciiTheme="majorHAnsi" w:hAnsiTheme="majorHAnsi"/>
          <w:sz w:val="24"/>
          <w:szCs w:val="24"/>
        </w:rPr>
        <w:t>etc</w:t>
      </w:r>
      <w:proofErr w:type="spellEnd"/>
    </w:p>
    <w:p w14:paraId="1F01BC4A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2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 xml:space="preserve">Monitor sales daily. Prepare to activate special offers via email </w:t>
      </w:r>
      <w:r>
        <w:rPr>
          <w:rFonts w:asciiTheme="majorHAnsi" w:hAnsiTheme="majorHAnsi"/>
          <w:sz w:val="24"/>
          <w:szCs w:val="24"/>
        </w:rPr>
        <w:t xml:space="preserve">and/or social media </w:t>
      </w:r>
      <w:r w:rsidRPr="002E6D16">
        <w:rPr>
          <w:rFonts w:asciiTheme="majorHAnsi" w:hAnsiTheme="majorHAnsi"/>
          <w:sz w:val="24"/>
          <w:szCs w:val="24"/>
        </w:rPr>
        <w:t>to specific groups if required; but remember many sales will come within the last 2 weeks. Hold your nerve if you already have a strong sales</w:t>
      </w:r>
      <w:r>
        <w:rPr>
          <w:rFonts w:asciiTheme="majorHAnsi" w:hAnsiTheme="majorHAnsi"/>
          <w:sz w:val="24"/>
          <w:szCs w:val="24"/>
        </w:rPr>
        <w:t xml:space="preserve"> trend</w:t>
      </w:r>
      <w:r w:rsidRPr="002E6D16">
        <w:rPr>
          <w:rFonts w:asciiTheme="majorHAnsi" w:hAnsiTheme="majorHAnsi"/>
          <w:sz w:val="24"/>
          <w:szCs w:val="24"/>
        </w:rPr>
        <w:t>.</w:t>
      </w:r>
    </w:p>
    <w:p w14:paraId="20A12FB0" w14:textId="77777777" w:rsidR="00D16200" w:rsidRPr="002E6D16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b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1</w:t>
      </w:r>
      <w:r w:rsidRPr="002E6D16">
        <w:rPr>
          <w:rFonts w:asciiTheme="majorHAnsi" w:hAnsiTheme="majorHAnsi"/>
          <w:b/>
          <w:sz w:val="24"/>
          <w:szCs w:val="24"/>
        </w:rPr>
        <w:tab/>
      </w:r>
      <w:r w:rsidRPr="002E6D16">
        <w:rPr>
          <w:rFonts w:asciiTheme="majorHAnsi" w:hAnsiTheme="majorHAnsi"/>
          <w:sz w:val="24"/>
          <w:szCs w:val="24"/>
        </w:rPr>
        <w:t>Activate special offers t</w:t>
      </w:r>
      <w:r>
        <w:rPr>
          <w:rFonts w:asciiTheme="majorHAnsi" w:hAnsiTheme="majorHAnsi"/>
          <w:sz w:val="24"/>
          <w:szCs w:val="24"/>
        </w:rPr>
        <w:t>o specific groups if required to</w:t>
      </w:r>
      <w:r w:rsidRPr="002E6D16">
        <w:rPr>
          <w:rFonts w:asciiTheme="majorHAnsi" w:hAnsiTheme="majorHAnsi"/>
          <w:sz w:val="24"/>
          <w:szCs w:val="24"/>
        </w:rPr>
        <w:t xml:space="preserve"> boost sales.</w:t>
      </w:r>
    </w:p>
    <w:p w14:paraId="62AF2D61" w14:textId="039582C7" w:rsidR="00D16200" w:rsidRDefault="00D16200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 w:rsidRPr="002E6D16">
        <w:rPr>
          <w:rFonts w:asciiTheme="majorHAnsi" w:hAnsiTheme="majorHAnsi"/>
          <w:b/>
          <w:sz w:val="24"/>
          <w:szCs w:val="24"/>
        </w:rPr>
        <w:t>Performance night</w:t>
      </w:r>
      <w:r w:rsidR="009506D6">
        <w:rPr>
          <w:rFonts w:asciiTheme="majorHAnsi" w:hAnsiTheme="majorHAnsi"/>
          <w:sz w:val="24"/>
          <w:szCs w:val="24"/>
        </w:rPr>
        <w:tab/>
        <w:t>Sit back and enjoy the show; h</w:t>
      </w:r>
      <w:r w:rsidRPr="002E6D16">
        <w:rPr>
          <w:rFonts w:asciiTheme="majorHAnsi" w:hAnsiTheme="majorHAnsi"/>
          <w:sz w:val="24"/>
          <w:szCs w:val="24"/>
        </w:rPr>
        <w:t>ave a drink at interval, you’ve earned it.</w:t>
      </w:r>
    </w:p>
    <w:p w14:paraId="1C902E4D" w14:textId="1CB7D215" w:rsidR="005A4049" w:rsidRPr="002E6D16" w:rsidRDefault="005A4049" w:rsidP="00D16200">
      <w:pPr>
        <w:spacing w:line="240" w:lineRule="auto"/>
        <w:ind w:left="2160" w:hanging="21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Analyse/report</w:t>
      </w:r>
      <w:r>
        <w:rPr>
          <w:rFonts w:asciiTheme="majorHAnsi" w:hAnsiTheme="majorHAnsi"/>
          <w:b/>
          <w:sz w:val="24"/>
          <w:szCs w:val="24"/>
        </w:rPr>
        <w:tab/>
      </w:r>
      <w:r w:rsidRPr="005A4049">
        <w:rPr>
          <w:rFonts w:asciiTheme="majorHAnsi" w:hAnsiTheme="majorHAnsi"/>
          <w:sz w:val="24"/>
          <w:szCs w:val="24"/>
        </w:rPr>
        <w:t xml:space="preserve">Gather your </w:t>
      </w:r>
      <w:r>
        <w:rPr>
          <w:rFonts w:asciiTheme="majorHAnsi" w:hAnsiTheme="majorHAnsi"/>
          <w:sz w:val="24"/>
          <w:szCs w:val="24"/>
        </w:rPr>
        <w:t xml:space="preserve">response and sales tracking </w:t>
      </w:r>
      <w:r w:rsidRPr="005A4049"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  <w:sz w:val="24"/>
          <w:szCs w:val="24"/>
        </w:rPr>
        <w:t xml:space="preserve"> and analyse which aspects of your marketing worked best, and note for the future.</w:t>
      </w:r>
    </w:p>
    <w:p w14:paraId="756CD626" w14:textId="77777777" w:rsidR="00FC667A" w:rsidRDefault="00FC667A"/>
    <w:sectPr w:rsidR="00FC667A" w:rsidSect="005A4049">
      <w:pgSz w:w="11900" w:h="16840"/>
      <w:pgMar w:top="1247" w:right="1701" w:bottom="124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00"/>
    <w:rsid w:val="001C5173"/>
    <w:rsid w:val="005A4049"/>
    <w:rsid w:val="009506D6"/>
    <w:rsid w:val="00AF603C"/>
    <w:rsid w:val="00D16200"/>
    <w:rsid w:val="00F77641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2E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00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00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Merryn Carter</dc:creator>
  <cp:lastModifiedBy>Rachel Kim</cp:lastModifiedBy>
  <cp:revision>2</cp:revision>
  <dcterms:created xsi:type="dcterms:W3CDTF">2015-04-15T08:44:00Z</dcterms:created>
  <dcterms:modified xsi:type="dcterms:W3CDTF">2015-04-15T08:44:00Z</dcterms:modified>
</cp:coreProperties>
</file>